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771" w:rsidRDefault="00970771" w:rsidP="00970771">
      <w:pPr>
        <w:ind w:right="-4680"/>
        <w:rPr>
          <w:rFonts w:ascii="Times New Roman" w:hAnsi="Times New Roman" w:cs="Times New Roman"/>
          <w:b/>
          <w:i/>
          <w:sz w:val="28"/>
          <w:szCs w:val="28"/>
          <w:u w:val="single"/>
        </w:rPr>
      </w:pPr>
      <w:r w:rsidRPr="002441ED">
        <w:rPr>
          <w:rFonts w:ascii="Times New Roman" w:hAnsi="Times New Roman" w:cs="Times New Roman"/>
          <w:b/>
          <w:i/>
          <w:sz w:val="28"/>
          <w:szCs w:val="28"/>
          <w:u w:val="single"/>
        </w:rPr>
        <w:t>FAST FACTS from Internal Control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FC6B39">
        <w:rPr>
          <w:rFonts w:ascii="Times New Roman" w:hAnsi="Times New Roman" w:cs="Times New Roman"/>
          <w:b/>
          <w:i/>
          <w:sz w:val="28"/>
          <w:szCs w:val="28"/>
          <w:u w:val="single"/>
        </w:rPr>
        <w:t>March</w:t>
      </w:r>
      <w:r w:rsidR="004E030D">
        <w:rPr>
          <w:rFonts w:ascii="Times New Roman" w:hAnsi="Times New Roman" w:cs="Times New Roman"/>
          <w:b/>
          <w:i/>
          <w:sz w:val="28"/>
          <w:szCs w:val="28"/>
          <w:u w:val="single"/>
        </w:rPr>
        <w:t xml:space="preserve"> 2014</w:t>
      </w:r>
      <w:bookmarkStart w:id="0" w:name="_GoBack"/>
      <w:bookmarkEnd w:id="0"/>
    </w:p>
    <w:p w:rsidR="00970771" w:rsidRDefault="00970771" w:rsidP="00970771">
      <w:pPr>
        <w:spacing w:after="0"/>
        <w:rPr>
          <w:rFonts w:ascii="Times New Roman" w:hAnsi="Times New Roman" w:cs="Times New Roman"/>
          <w:i/>
          <w:sz w:val="18"/>
          <w:szCs w:val="18"/>
        </w:rPr>
      </w:pPr>
      <w:r w:rsidRPr="00D50CDC">
        <w:rPr>
          <w:rFonts w:ascii="Times New Roman" w:hAnsi="Times New Roman" w:cs="Times New Roman"/>
          <w:sz w:val="18"/>
          <w:szCs w:val="18"/>
        </w:rPr>
        <w:t xml:space="preserve">In an ongoing effort to increase awareness, safeguard assets, assure the accuracy of accounting data, promote operational efficiency, and encourage adherence to managerial policies and directives, SUNY Fredonia Internal Control will issue informational monthly </w:t>
      </w:r>
      <w:r w:rsidRPr="00D50CDC">
        <w:rPr>
          <w:rFonts w:ascii="Times New Roman" w:hAnsi="Times New Roman" w:cs="Times New Roman"/>
          <w:i/>
          <w:sz w:val="18"/>
          <w:szCs w:val="18"/>
        </w:rPr>
        <w:t xml:space="preserve">FAST FACTS </w:t>
      </w:r>
      <w:r w:rsidRPr="00D50CDC">
        <w:rPr>
          <w:rFonts w:ascii="Times New Roman" w:hAnsi="Times New Roman" w:cs="Times New Roman"/>
          <w:sz w:val="18"/>
          <w:szCs w:val="18"/>
        </w:rPr>
        <w:t>to all faculty and staff</w:t>
      </w:r>
      <w:r w:rsidRPr="00D50CDC">
        <w:rPr>
          <w:rFonts w:ascii="Times New Roman" w:hAnsi="Times New Roman" w:cs="Times New Roman"/>
          <w:i/>
          <w:sz w:val="18"/>
          <w:szCs w:val="18"/>
        </w:rPr>
        <w:t>.</w:t>
      </w:r>
    </w:p>
    <w:p w:rsidR="00970771" w:rsidRPr="00315628" w:rsidRDefault="004E030D" w:rsidP="00970771">
      <w:pPr>
        <w:spacing w:after="0"/>
        <w:rPr>
          <w:rFonts w:ascii="Times New Roman" w:hAnsi="Times New Roman" w:cs="Times New Roman"/>
          <w:sz w:val="18"/>
          <w:szCs w:val="18"/>
        </w:rPr>
      </w:pPr>
      <w:r>
        <w:rPr>
          <w:rFonts w:ascii="Times New Roman" w:hAnsi="Times New Roman" w:cs="Times New Roman"/>
          <w:sz w:val="18"/>
          <w:szCs w:val="18"/>
        </w:rPr>
        <w:pict>
          <v:rect id="_x0000_i1025" style="width:0;height:1.5pt" o:hralign="center" o:hrstd="t" o:hr="t" fillcolor="#a0a0a0" stroked="f"/>
        </w:pict>
      </w:r>
    </w:p>
    <w:p w:rsidR="00FB32AA" w:rsidRPr="00FB32AA" w:rsidRDefault="00FB32AA" w:rsidP="00FB32AA">
      <w:pPr>
        <w:pStyle w:val="Default"/>
        <w:jc w:val="center"/>
        <w:rPr>
          <w:rFonts w:asciiTheme="minorHAnsi" w:hAnsiTheme="minorHAnsi" w:cstheme="minorHAnsi"/>
          <w:b/>
          <w:color w:val="0070C0"/>
          <w:sz w:val="28"/>
          <w:szCs w:val="28"/>
        </w:rPr>
      </w:pPr>
    </w:p>
    <w:p w:rsidR="00F9606B" w:rsidRPr="00F7642C" w:rsidRDefault="00FB32AA" w:rsidP="00FB32AA">
      <w:pPr>
        <w:pStyle w:val="Default"/>
        <w:jc w:val="center"/>
        <w:rPr>
          <w:rFonts w:ascii="Arial" w:hAnsi="Arial" w:cs="Arial"/>
          <w:b/>
          <w:color w:val="0070C0"/>
          <w:sz w:val="28"/>
          <w:szCs w:val="28"/>
        </w:rPr>
      </w:pPr>
      <w:r w:rsidRPr="00F7642C">
        <w:rPr>
          <w:rFonts w:ascii="Arial" w:hAnsi="Arial" w:cs="Arial"/>
          <w:b/>
          <w:color w:val="0070C0"/>
          <w:sz w:val="28"/>
          <w:szCs w:val="28"/>
        </w:rPr>
        <w:t>Important Policy REMINDER</w:t>
      </w:r>
    </w:p>
    <w:p w:rsidR="009A07FB" w:rsidRPr="00FB32AA" w:rsidRDefault="004E030D" w:rsidP="0061789B">
      <w:pPr>
        <w:pStyle w:val="Default"/>
        <w:rPr>
          <w:rFonts w:ascii="Arial" w:hAnsi="Arial" w:cs="Arial"/>
          <w:b/>
          <w:color w:val="0070C0"/>
        </w:rPr>
      </w:pPr>
      <w:r>
        <w:rPr>
          <w:rFonts w:ascii="Arial" w:hAnsi="Arial" w:cs="Arial"/>
          <w:b/>
          <w:color w:val="0070C0"/>
        </w:rPr>
        <w:pict>
          <v:rect id="_x0000_i1026" style="width:0;height:1.5pt" o:hralign="center" o:hrstd="t" o:hr="t" fillcolor="#a0a0a0" stroked="f"/>
        </w:pict>
      </w:r>
    </w:p>
    <w:p w:rsidR="00F7642C" w:rsidRDefault="00F7642C" w:rsidP="00300C0B">
      <w:pPr>
        <w:rPr>
          <w:rFonts w:ascii="Arial" w:hAnsi="Arial" w:cs="Arial"/>
          <w:b/>
          <w:sz w:val="24"/>
          <w:szCs w:val="24"/>
        </w:rPr>
      </w:pPr>
    </w:p>
    <w:p w:rsidR="00FB32AA" w:rsidRPr="00FB32AA" w:rsidRDefault="00FB32AA" w:rsidP="00FB32AA">
      <w:pPr>
        <w:jc w:val="center"/>
        <w:rPr>
          <w:rFonts w:ascii="Arial" w:hAnsi="Arial" w:cs="Arial"/>
          <w:b/>
          <w:sz w:val="24"/>
          <w:szCs w:val="24"/>
        </w:rPr>
      </w:pPr>
      <w:r w:rsidRPr="00FB32AA">
        <w:rPr>
          <w:rFonts w:ascii="Arial" w:hAnsi="Arial" w:cs="Arial"/>
          <w:b/>
          <w:sz w:val="24"/>
          <w:szCs w:val="24"/>
        </w:rPr>
        <w:t>Policy on Consensual, Intimate Relations Between</w:t>
      </w:r>
    </w:p>
    <w:p w:rsidR="00FB32AA" w:rsidRPr="00FB32AA" w:rsidRDefault="00FB32AA" w:rsidP="00FB32AA">
      <w:pPr>
        <w:pStyle w:val="Heading2"/>
        <w:rPr>
          <w:rFonts w:ascii="Arial" w:hAnsi="Arial" w:cs="Arial"/>
          <w:szCs w:val="24"/>
        </w:rPr>
      </w:pPr>
      <w:r w:rsidRPr="00FB32AA">
        <w:rPr>
          <w:rFonts w:ascii="Arial" w:hAnsi="Arial" w:cs="Arial"/>
          <w:szCs w:val="24"/>
        </w:rPr>
        <w:t>University Personnel and Students</w:t>
      </w:r>
    </w:p>
    <w:p w:rsidR="00FB32AA" w:rsidRDefault="00FB32AA" w:rsidP="00FB32AA">
      <w:pPr>
        <w:pStyle w:val="Footer"/>
        <w:tabs>
          <w:tab w:val="clear" w:pos="4320"/>
          <w:tab w:val="clear" w:pos="8640"/>
        </w:tabs>
        <w:rPr>
          <w:rFonts w:ascii="Arial" w:hAnsi="Arial" w:cs="Arial"/>
        </w:rPr>
      </w:pPr>
    </w:p>
    <w:p w:rsidR="00FB32AA" w:rsidRDefault="00FB32AA" w:rsidP="00FB32AA">
      <w:pPr>
        <w:rPr>
          <w:rFonts w:ascii="Arial" w:hAnsi="Arial" w:cs="Arial"/>
        </w:rPr>
      </w:pPr>
    </w:p>
    <w:p w:rsidR="00FB32AA" w:rsidRDefault="00FB32AA" w:rsidP="00FB32AA">
      <w:pPr>
        <w:rPr>
          <w:rFonts w:ascii="Arial" w:hAnsi="Arial" w:cs="Arial"/>
        </w:rPr>
      </w:pPr>
      <w:r>
        <w:rPr>
          <w:rFonts w:ascii="Arial" w:hAnsi="Arial" w:cs="Arial"/>
        </w:rPr>
        <w:t>“Mutual trust, confidence, and professional ethics must guide interactions between campus personnel as professionals and students at SUNY Fredonia.  As professionals, we must always strive to be objective, unbiased, and scrupulously fair in our interactions with and evaluations of our students.</w:t>
      </w:r>
    </w:p>
    <w:p w:rsidR="00FB32AA" w:rsidRDefault="00FB32AA" w:rsidP="00FB32AA">
      <w:pPr>
        <w:rPr>
          <w:rFonts w:ascii="Arial" w:hAnsi="Arial" w:cs="Arial"/>
        </w:rPr>
      </w:pPr>
      <w:r>
        <w:rPr>
          <w:rFonts w:ascii="Arial" w:hAnsi="Arial" w:cs="Arial"/>
        </w:rPr>
        <w:t>Anything a university professional does that may raise questions about his or her ability to be objective, unbiased and scrupulously fair in his/her interactions with and evaluations of students is a serious matter. Actions that jeopardize one's ability to convincingly make the claim that he/she can be objective, unbiased, and scrupulously fair or that make it possible that he/she will be perceived as possibly not having acted in such a manner, threaten to erode the mutual trust and confidence we must have in our interactions with one another.</w:t>
      </w:r>
    </w:p>
    <w:p w:rsidR="00FB32AA" w:rsidRDefault="00FB32AA" w:rsidP="00FB32AA">
      <w:pPr>
        <w:rPr>
          <w:rFonts w:ascii="Arial" w:hAnsi="Arial" w:cs="Arial"/>
        </w:rPr>
      </w:pPr>
      <w:r>
        <w:rPr>
          <w:rFonts w:ascii="Arial" w:hAnsi="Arial" w:cs="Arial"/>
        </w:rPr>
        <w:t>In an effort to delineate professionally appropriate behavior and to foster mutual trust and confidence in our interactions with our students, the College Senate developed guidelines on intimate consensual relationships between university personnel and our students.”</w:t>
      </w:r>
    </w:p>
    <w:p w:rsidR="00FB32AA" w:rsidRDefault="00FB32AA" w:rsidP="00FB32AA">
      <w:pPr>
        <w:rPr>
          <w:rFonts w:ascii="Arial" w:hAnsi="Arial" w:cs="Arial"/>
        </w:rPr>
      </w:pPr>
    </w:p>
    <w:p w:rsidR="00FB32AA" w:rsidRDefault="00FB32AA" w:rsidP="00FB32AA">
      <w:pPr>
        <w:rPr>
          <w:rFonts w:ascii="Arial" w:hAnsi="Arial" w:cs="Arial"/>
          <w:b/>
          <w:sz w:val="24"/>
          <w:szCs w:val="24"/>
        </w:rPr>
      </w:pPr>
      <w:r w:rsidRPr="00FB32AA">
        <w:rPr>
          <w:rFonts w:ascii="Arial" w:hAnsi="Arial" w:cs="Arial"/>
          <w:b/>
          <w:sz w:val="24"/>
          <w:szCs w:val="24"/>
        </w:rPr>
        <w:t xml:space="preserve">To obtain a </w:t>
      </w:r>
      <w:r w:rsidR="00300C0B">
        <w:rPr>
          <w:rFonts w:ascii="Arial" w:hAnsi="Arial" w:cs="Arial"/>
          <w:b/>
          <w:sz w:val="24"/>
          <w:szCs w:val="24"/>
        </w:rPr>
        <w:t>full description of this policy as well as</w:t>
      </w:r>
      <w:r w:rsidRPr="00FB32AA">
        <w:rPr>
          <w:rFonts w:ascii="Arial" w:hAnsi="Arial" w:cs="Arial"/>
          <w:b/>
          <w:sz w:val="24"/>
          <w:szCs w:val="24"/>
        </w:rPr>
        <w:t xml:space="preserve"> </w:t>
      </w:r>
      <w:r w:rsidR="00300C0B">
        <w:rPr>
          <w:rFonts w:ascii="Arial" w:hAnsi="Arial" w:cs="Arial"/>
          <w:b/>
          <w:sz w:val="24"/>
          <w:szCs w:val="24"/>
        </w:rPr>
        <w:t xml:space="preserve">associated guidelines </w:t>
      </w:r>
      <w:r w:rsidRPr="00FB32AA">
        <w:rPr>
          <w:rFonts w:ascii="Arial" w:hAnsi="Arial" w:cs="Arial"/>
          <w:b/>
          <w:sz w:val="24"/>
          <w:szCs w:val="24"/>
        </w:rPr>
        <w:t>and procedures</w:t>
      </w:r>
      <w:r w:rsidR="00300C0B">
        <w:rPr>
          <w:rFonts w:ascii="Arial" w:hAnsi="Arial" w:cs="Arial"/>
          <w:b/>
          <w:sz w:val="24"/>
          <w:szCs w:val="24"/>
        </w:rPr>
        <w:t>,</w:t>
      </w:r>
      <w:r w:rsidRPr="00FB32AA">
        <w:rPr>
          <w:rFonts w:ascii="Arial" w:hAnsi="Arial" w:cs="Arial"/>
          <w:b/>
          <w:sz w:val="24"/>
          <w:szCs w:val="24"/>
        </w:rPr>
        <w:t xml:space="preserve"> please access the </w:t>
      </w:r>
      <w:r w:rsidRPr="00FB32AA">
        <w:rPr>
          <w:rFonts w:ascii="Arial" w:hAnsi="Arial" w:cs="Arial"/>
          <w:b/>
          <w:i/>
          <w:sz w:val="24"/>
          <w:szCs w:val="24"/>
        </w:rPr>
        <w:t>Office of Affirmative Action</w:t>
      </w:r>
      <w:r w:rsidRPr="00FB32AA">
        <w:rPr>
          <w:rFonts w:ascii="Arial" w:hAnsi="Arial" w:cs="Arial"/>
          <w:b/>
          <w:sz w:val="24"/>
          <w:szCs w:val="24"/>
        </w:rPr>
        <w:t xml:space="preserve"> </w:t>
      </w:r>
      <w:hyperlink r:id="rId6" w:history="1">
        <w:r w:rsidRPr="00FB32AA">
          <w:rPr>
            <w:rStyle w:val="Hyperlink"/>
            <w:rFonts w:ascii="Arial" w:hAnsi="Arial" w:cs="Arial"/>
            <w:b/>
            <w:sz w:val="24"/>
            <w:szCs w:val="24"/>
          </w:rPr>
          <w:t>Consensual, Intimate Relations</w:t>
        </w:r>
      </w:hyperlink>
      <w:r w:rsidRPr="00FB32AA">
        <w:rPr>
          <w:rFonts w:ascii="Arial" w:hAnsi="Arial" w:cs="Arial"/>
          <w:b/>
          <w:sz w:val="24"/>
          <w:szCs w:val="24"/>
        </w:rPr>
        <w:t xml:space="preserve"> webpage.</w:t>
      </w:r>
    </w:p>
    <w:p w:rsidR="00F7642C" w:rsidRDefault="00F7642C" w:rsidP="00F7642C">
      <w:pPr>
        <w:rPr>
          <w:rFonts w:ascii="Arial" w:hAnsi="Arial" w:cs="Arial"/>
        </w:rPr>
      </w:pPr>
    </w:p>
    <w:p w:rsidR="00FB32AA" w:rsidRDefault="00F7642C" w:rsidP="00FB32AA">
      <w:pPr>
        <w:rPr>
          <w:rFonts w:ascii="Arial" w:hAnsi="Arial" w:cs="Arial"/>
        </w:rPr>
      </w:pPr>
      <w:r>
        <w:rPr>
          <w:rFonts w:ascii="Arial" w:hAnsi="Arial" w:cs="Arial"/>
        </w:rPr>
        <w:t>*Remember, as an employee of SUNY Fredonia, you are responsible for knowing campus policies and adhering to them.</w:t>
      </w:r>
    </w:p>
    <w:p w:rsidR="00300C0B" w:rsidRPr="00300C0B" w:rsidRDefault="00300C0B" w:rsidP="00FB32AA">
      <w:pPr>
        <w:rPr>
          <w:rFonts w:ascii="Arial" w:hAnsi="Arial" w:cs="Arial"/>
        </w:rPr>
      </w:pPr>
    </w:p>
    <w:p w:rsidR="00617124" w:rsidRPr="00774D5C" w:rsidRDefault="00617124" w:rsidP="0061789B">
      <w:pPr>
        <w:pStyle w:val="Default"/>
        <w:rPr>
          <w:rFonts w:asciiTheme="minorHAnsi" w:hAnsiTheme="minorHAnsi" w:cstheme="minorHAnsi"/>
          <w:b/>
        </w:rPr>
      </w:pPr>
    </w:p>
    <w:p w:rsidR="00714434" w:rsidRPr="00E757FD" w:rsidRDefault="008701B9" w:rsidP="008701B9">
      <w:pPr>
        <w:pBdr>
          <w:top w:val="single" w:sz="4" w:space="3" w:color="auto"/>
          <w:left w:val="single" w:sz="4" w:space="4" w:color="auto"/>
          <w:bottom w:val="single" w:sz="4" w:space="1" w:color="auto"/>
          <w:right w:val="single" w:sz="4" w:space="11" w:color="auto"/>
        </w:pBdr>
        <w:spacing w:after="0"/>
        <w:rPr>
          <w:rFonts w:ascii="Times New Roman" w:hAnsi="Times New Roman" w:cs="Times New Roman"/>
          <w:sz w:val="20"/>
          <w:szCs w:val="20"/>
        </w:rPr>
      </w:pPr>
      <w:r w:rsidRPr="00E757FD">
        <w:rPr>
          <w:rFonts w:ascii="Times New Roman" w:hAnsi="Times New Roman" w:cs="Times New Roman"/>
          <w:sz w:val="20"/>
          <w:szCs w:val="20"/>
        </w:rPr>
        <w:t xml:space="preserve">The development and </w:t>
      </w:r>
      <w:r w:rsidR="00707147">
        <w:rPr>
          <w:rFonts w:ascii="Times New Roman" w:hAnsi="Times New Roman" w:cs="Times New Roman"/>
          <w:sz w:val="20"/>
          <w:szCs w:val="20"/>
        </w:rPr>
        <w:t>maintenance of the organization’</w:t>
      </w:r>
      <w:r w:rsidRPr="00E757FD">
        <w:rPr>
          <w:rFonts w:ascii="Times New Roman" w:hAnsi="Times New Roman" w:cs="Times New Roman"/>
          <w:sz w:val="20"/>
          <w:szCs w:val="20"/>
        </w:rPr>
        <w:t>s internal controls will help to ensure accountability.</w:t>
      </w:r>
      <w:r w:rsidR="0079621E" w:rsidRPr="00E757FD">
        <w:rPr>
          <w:rFonts w:ascii="Times New Roman" w:hAnsi="Times New Roman" w:cs="Times New Roman"/>
          <w:sz w:val="20"/>
          <w:szCs w:val="20"/>
        </w:rPr>
        <w:t xml:space="preserve"> </w:t>
      </w:r>
      <w:r w:rsidR="00714434" w:rsidRPr="00E757FD">
        <w:rPr>
          <w:rFonts w:ascii="Times New Roman" w:hAnsi="Times New Roman" w:cs="Times New Roman"/>
          <w:sz w:val="20"/>
          <w:szCs w:val="20"/>
        </w:rPr>
        <w:t>If you have any questions, comments</w:t>
      </w:r>
      <w:r w:rsidR="00707147">
        <w:rPr>
          <w:rFonts w:ascii="Times New Roman" w:hAnsi="Times New Roman" w:cs="Times New Roman"/>
          <w:sz w:val="20"/>
          <w:szCs w:val="20"/>
        </w:rPr>
        <w:t>,</w:t>
      </w:r>
      <w:r w:rsidR="00714434" w:rsidRPr="00E757FD">
        <w:rPr>
          <w:rFonts w:ascii="Times New Roman" w:hAnsi="Times New Roman" w:cs="Times New Roman"/>
          <w:sz w:val="20"/>
          <w:szCs w:val="20"/>
        </w:rPr>
        <w:t xml:space="preserve"> or suggestions regarding Internal Control </w:t>
      </w:r>
      <w:r w:rsidR="00714434" w:rsidRPr="00E757FD">
        <w:rPr>
          <w:rFonts w:ascii="Times New Roman" w:hAnsi="Times New Roman" w:cs="Times New Roman"/>
          <w:i/>
          <w:sz w:val="20"/>
          <w:szCs w:val="20"/>
        </w:rPr>
        <w:t xml:space="preserve">FAST FACTS </w:t>
      </w:r>
      <w:r w:rsidR="00714434" w:rsidRPr="00E757FD">
        <w:rPr>
          <w:rFonts w:ascii="Times New Roman" w:hAnsi="Times New Roman" w:cs="Times New Roman"/>
          <w:sz w:val="20"/>
          <w:szCs w:val="20"/>
        </w:rPr>
        <w:t xml:space="preserve">or any other Internal Control related issues, please contact Amy Beers, Director of Internal Control, at 673-4925 or </w:t>
      </w:r>
      <w:hyperlink r:id="rId7" w:history="1">
        <w:r w:rsidR="00714434" w:rsidRPr="00E757FD">
          <w:rPr>
            <w:rStyle w:val="Hyperlink"/>
            <w:rFonts w:ascii="Times New Roman" w:hAnsi="Times New Roman" w:cs="Times New Roman"/>
            <w:sz w:val="20"/>
            <w:szCs w:val="20"/>
          </w:rPr>
          <w:t>Amy.Beers@fredonia.edu</w:t>
        </w:r>
      </w:hyperlink>
      <w:r w:rsidR="00714434" w:rsidRPr="00E757FD">
        <w:rPr>
          <w:rFonts w:ascii="Times New Roman" w:hAnsi="Times New Roman" w:cs="Times New Roman"/>
          <w:sz w:val="20"/>
          <w:szCs w:val="20"/>
        </w:rPr>
        <w:t xml:space="preserve"> . Internal Control Committee members include Amy Beers, Kevin Kearns, Karen Klose, Judy Langworthy, Rebecca Nalepa, </w:t>
      </w:r>
      <w:r w:rsidR="00E757FD">
        <w:rPr>
          <w:rFonts w:ascii="Times New Roman" w:hAnsi="Times New Roman" w:cs="Times New Roman"/>
          <w:sz w:val="20"/>
          <w:szCs w:val="20"/>
        </w:rPr>
        <w:t xml:space="preserve">Karen Porpiglia, </w:t>
      </w:r>
      <w:r w:rsidR="00714434" w:rsidRPr="00E757FD">
        <w:rPr>
          <w:rFonts w:ascii="Times New Roman" w:hAnsi="Times New Roman" w:cs="Times New Roman"/>
          <w:sz w:val="20"/>
          <w:szCs w:val="20"/>
        </w:rPr>
        <w:t>Matthew Snyder, Denise Szalkowski, Daniel Tramuta, and Karen West.</w:t>
      </w:r>
    </w:p>
    <w:p w:rsidR="00CC4A5E" w:rsidRPr="0049212A" w:rsidRDefault="00300C0B" w:rsidP="00CC4A5E">
      <w:pPr>
        <w:rPr>
          <w:rFonts w:ascii="Baskerville Old Face" w:hAnsi="Baskerville Old Face"/>
          <w:sz w:val="16"/>
          <w:szCs w:val="16"/>
        </w:rPr>
      </w:pPr>
      <w:r w:rsidRPr="0049212A">
        <w:rPr>
          <w:rFonts w:ascii="Baskerville Old Face" w:hAnsi="Baskerville Old Face"/>
          <w:sz w:val="16"/>
          <w:szCs w:val="16"/>
        </w:rPr>
        <w:t xml:space="preserve">Reference: </w:t>
      </w:r>
      <w:hyperlink r:id="rId8" w:history="1">
        <w:r w:rsidRPr="0049212A">
          <w:rPr>
            <w:rStyle w:val="Hyperlink"/>
            <w:rFonts w:ascii="Baskerville Old Face" w:hAnsi="Baskerville Old Face"/>
            <w:sz w:val="16"/>
            <w:szCs w:val="16"/>
          </w:rPr>
          <w:t>http://www.fredonia.edu/aaoffice/relations.asp</w:t>
        </w:r>
      </w:hyperlink>
      <w:r w:rsidRPr="0049212A">
        <w:rPr>
          <w:rFonts w:ascii="Baskerville Old Face" w:hAnsi="Baskerville Old Face"/>
          <w:sz w:val="16"/>
          <w:szCs w:val="16"/>
        </w:rPr>
        <w:t xml:space="preserve"> </w:t>
      </w:r>
      <w:r w:rsidR="00CC4A5E" w:rsidRPr="0049212A">
        <w:rPr>
          <w:rFonts w:ascii="Baskerville Old Face" w:hAnsi="Baskerville Old Face"/>
          <w:sz w:val="16"/>
          <w:szCs w:val="16"/>
        </w:rPr>
        <w:tab/>
      </w:r>
    </w:p>
    <w:sectPr w:rsidR="00CC4A5E" w:rsidRPr="0049212A" w:rsidSect="00404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809D0"/>
    <w:multiLevelType w:val="hybridMultilevel"/>
    <w:tmpl w:val="9CD6393E"/>
    <w:lvl w:ilvl="0" w:tplc="A56EFBBA">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
    <w:nsid w:val="344049A8"/>
    <w:multiLevelType w:val="hybridMultilevel"/>
    <w:tmpl w:val="14185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3F29B2"/>
    <w:multiLevelType w:val="hybridMultilevel"/>
    <w:tmpl w:val="2C2C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356D5E"/>
    <w:multiLevelType w:val="hybridMultilevel"/>
    <w:tmpl w:val="41941F88"/>
    <w:lvl w:ilvl="0" w:tplc="B148BD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6FD51C8"/>
    <w:multiLevelType w:val="hybridMultilevel"/>
    <w:tmpl w:val="6956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5CD"/>
    <w:rsid w:val="000B326A"/>
    <w:rsid w:val="000B3946"/>
    <w:rsid w:val="00107B61"/>
    <w:rsid w:val="00114D05"/>
    <w:rsid w:val="0013625E"/>
    <w:rsid w:val="001458C8"/>
    <w:rsid w:val="00213549"/>
    <w:rsid w:val="0025339F"/>
    <w:rsid w:val="002A3563"/>
    <w:rsid w:val="002D7D9B"/>
    <w:rsid w:val="00300C0B"/>
    <w:rsid w:val="003024C1"/>
    <w:rsid w:val="00315628"/>
    <w:rsid w:val="003432AD"/>
    <w:rsid w:val="003E033A"/>
    <w:rsid w:val="003E3C3E"/>
    <w:rsid w:val="003E5EE8"/>
    <w:rsid w:val="00404A66"/>
    <w:rsid w:val="004118B4"/>
    <w:rsid w:val="00426969"/>
    <w:rsid w:val="00430D83"/>
    <w:rsid w:val="0049212A"/>
    <w:rsid w:val="004A251A"/>
    <w:rsid w:val="004E030D"/>
    <w:rsid w:val="00502DF3"/>
    <w:rsid w:val="00542D2C"/>
    <w:rsid w:val="0056486C"/>
    <w:rsid w:val="005710F0"/>
    <w:rsid w:val="00576FF6"/>
    <w:rsid w:val="005B6915"/>
    <w:rsid w:val="005F521D"/>
    <w:rsid w:val="0060124C"/>
    <w:rsid w:val="00617124"/>
    <w:rsid w:val="0061789B"/>
    <w:rsid w:val="006444E7"/>
    <w:rsid w:val="00661705"/>
    <w:rsid w:val="006915AC"/>
    <w:rsid w:val="006A72B4"/>
    <w:rsid w:val="006B62D1"/>
    <w:rsid w:val="006B75CD"/>
    <w:rsid w:val="006F4AAA"/>
    <w:rsid w:val="006F7506"/>
    <w:rsid w:val="00707147"/>
    <w:rsid w:val="00714434"/>
    <w:rsid w:val="00774D5C"/>
    <w:rsid w:val="0079621E"/>
    <w:rsid w:val="007B77E1"/>
    <w:rsid w:val="007C23A1"/>
    <w:rsid w:val="007C306B"/>
    <w:rsid w:val="007C685C"/>
    <w:rsid w:val="007F376F"/>
    <w:rsid w:val="00856713"/>
    <w:rsid w:val="00862816"/>
    <w:rsid w:val="008701B9"/>
    <w:rsid w:val="008A04A2"/>
    <w:rsid w:val="008C495D"/>
    <w:rsid w:val="008D6483"/>
    <w:rsid w:val="009121A8"/>
    <w:rsid w:val="00925342"/>
    <w:rsid w:val="00941AA4"/>
    <w:rsid w:val="00947043"/>
    <w:rsid w:val="00966365"/>
    <w:rsid w:val="00970771"/>
    <w:rsid w:val="009A07FB"/>
    <w:rsid w:val="009F5786"/>
    <w:rsid w:val="00A04B03"/>
    <w:rsid w:val="00A05015"/>
    <w:rsid w:val="00A07E32"/>
    <w:rsid w:val="00A80A28"/>
    <w:rsid w:val="00AF7DE1"/>
    <w:rsid w:val="00B16F4F"/>
    <w:rsid w:val="00B36FE3"/>
    <w:rsid w:val="00B53CFD"/>
    <w:rsid w:val="00B8034C"/>
    <w:rsid w:val="00B877CC"/>
    <w:rsid w:val="00BC7F8E"/>
    <w:rsid w:val="00BE6F4F"/>
    <w:rsid w:val="00C55548"/>
    <w:rsid w:val="00C83482"/>
    <w:rsid w:val="00CC4A5E"/>
    <w:rsid w:val="00CE6E03"/>
    <w:rsid w:val="00D01ED1"/>
    <w:rsid w:val="00D02398"/>
    <w:rsid w:val="00D067FA"/>
    <w:rsid w:val="00D65500"/>
    <w:rsid w:val="00D96873"/>
    <w:rsid w:val="00DA6389"/>
    <w:rsid w:val="00DE5C4E"/>
    <w:rsid w:val="00E24203"/>
    <w:rsid w:val="00E757FD"/>
    <w:rsid w:val="00E90CB7"/>
    <w:rsid w:val="00E95B97"/>
    <w:rsid w:val="00ED1038"/>
    <w:rsid w:val="00EF269C"/>
    <w:rsid w:val="00EF52D3"/>
    <w:rsid w:val="00EF5915"/>
    <w:rsid w:val="00F0031F"/>
    <w:rsid w:val="00F274B4"/>
    <w:rsid w:val="00F5314B"/>
    <w:rsid w:val="00F71CDC"/>
    <w:rsid w:val="00F7642C"/>
    <w:rsid w:val="00F81AA3"/>
    <w:rsid w:val="00F850D6"/>
    <w:rsid w:val="00F9606B"/>
    <w:rsid w:val="00FB32AA"/>
    <w:rsid w:val="00FB683D"/>
    <w:rsid w:val="00FC6B39"/>
    <w:rsid w:val="00FE0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CD"/>
  </w:style>
  <w:style w:type="paragraph" w:styleId="Heading2">
    <w:name w:val="heading 2"/>
    <w:basedOn w:val="Normal"/>
    <w:next w:val="Normal"/>
    <w:link w:val="Heading2Char"/>
    <w:qFormat/>
    <w:rsid w:val="00FB32AA"/>
    <w:pPr>
      <w:keepNext/>
      <w:spacing w:after="0"/>
      <w:jc w:val="center"/>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7FA"/>
    <w:rPr>
      <w:color w:val="0000FF" w:themeColor="hyperlink"/>
      <w:u w:val="single"/>
    </w:rPr>
  </w:style>
  <w:style w:type="paragraph" w:styleId="ListParagraph">
    <w:name w:val="List Paragraph"/>
    <w:basedOn w:val="Normal"/>
    <w:uiPriority w:val="34"/>
    <w:qFormat/>
    <w:rsid w:val="00D01ED1"/>
    <w:pPr>
      <w:ind w:left="720"/>
      <w:contextualSpacing/>
    </w:pPr>
  </w:style>
  <w:style w:type="paragraph" w:styleId="NormalWeb">
    <w:name w:val="Normal (Web)"/>
    <w:basedOn w:val="Normal"/>
    <w:unhideWhenUsed/>
    <w:rsid w:val="00B877CC"/>
    <w:pPr>
      <w:spacing w:before="100" w:beforeAutospacing="1" w:after="100" w:afterAutospacing="1"/>
    </w:pPr>
    <w:rPr>
      <w:rFonts w:ascii="Verdana" w:eastAsia="Times New Roman" w:hAnsi="Verdana" w:cs="Times New Roman"/>
      <w:color w:val="444444"/>
      <w:sz w:val="17"/>
      <w:szCs w:val="17"/>
    </w:rPr>
  </w:style>
  <w:style w:type="character" w:styleId="FollowedHyperlink">
    <w:name w:val="FollowedHyperlink"/>
    <w:basedOn w:val="DefaultParagraphFont"/>
    <w:uiPriority w:val="99"/>
    <w:semiHidden/>
    <w:unhideWhenUsed/>
    <w:rsid w:val="00ED1038"/>
    <w:rPr>
      <w:color w:val="800080" w:themeColor="followedHyperlink"/>
      <w:u w:val="single"/>
    </w:rPr>
  </w:style>
  <w:style w:type="paragraph" w:customStyle="1" w:styleId="Default">
    <w:name w:val="Default"/>
    <w:rsid w:val="0061789B"/>
    <w:pPr>
      <w:autoSpaceDE w:val="0"/>
      <w:autoSpaceDN w:val="0"/>
      <w:adjustRightInd w:val="0"/>
      <w:spacing w:after="0"/>
    </w:pPr>
    <w:rPr>
      <w:rFonts w:ascii="Calibri" w:hAnsi="Calibri" w:cs="Calibri"/>
      <w:color w:val="000000"/>
      <w:sz w:val="24"/>
      <w:szCs w:val="24"/>
    </w:rPr>
  </w:style>
  <w:style w:type="character" w:customStyle="1" w:styleId="Heading2Char">
    <w:name w:val="Heading 2 Char"/>
    <w:basedOn w:val="DefaultParagraphFont"/>
    <w:link w:val="Heading2"/>
    <w:rsid w:val="00FB32AA"/>
    <w:rPr>
      <w:rFonts w:ascii="Times New Roman" w:eastAsia="Times New Roman" w:hAnsi="Times New Roman" w:cs="Times New Roman"/>
      <w:b/>
      <w:sz w:val="24"/>
      <w:szCs w:val="20"/>
    </w:rPr>
  </w:style>
  <w:style w:type="paragraph" w:styleId="Footer">
    <w:name w:val="footer"/>
    <w:basedOn w:val="Normal"/>
    <w:link w:val="FooterChar"/>
    <w:rsid w:val="00FB32AA"/>
    <w:pPr>
      <w:tabs>
        <w:tab w:val="center" w:pos="4320"/>
        <w:tab w:val="right" w:pos="8640"/>
      </w:tabs>
      <w:spacing w:after="0"/>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FB32A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CD"/>
  </w:style>
  <w:style w:type="paragraph" w:styleId="Heading2">
    <w:name w:val="heading 2"/>
    <w:basedOn w:val="Normal"/>
    <w:next w:val="Normal"/>
    <w:link w:val="Heading2Char"/>
    <w:qFormat/>
    <w:rsid w:val="00FB32AA"/>
    <w:pPr>
      <w:keepNext/>
      <w:spacing w:after="0"/>
      <w:jc w:val="center"/>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7FA"/>
    <w:rPr>
      <w:color w:val="0000FF" w:themeColor="hyperlink"/>
      <w:u w:val="single"/>
    </w:rPr>
  </w:style>
  <w:style w:type="paragraph" w:styleId="ListParagraph">
    <w:name w:val="List Paragraph"/>
    <w:basedOn w:val="Normal"/>
    <w:uiPriority w:val="34"/>
    <w:qFormat/>
    <w:rsid w:val="00D01ED1"/>
    <w:pPr>
      <w:ind w:left="720"/>
      <w:contextualSpacing/>
    </w:pPr>
  </w:style>
  <w:style w:type="paragraph" w:styleId="NormalWeb">
    <w:name w:val="Normal (Web)"/>
    <w:basedOn w:val="Normal"/>
    <w:unhideWhenUsed/>
    <w:rsid w:val="00B877CC"/>
    <w:pPr>
      <w:spacing w:before="100" w:beforeAutospacing="1" w:after="100" w:afterAutospacing="1"/>
    </w:pPr>
    <w:rPr>
      <w:rFonts w:ascii="Verdana" w:eastAsia="Times New Roman" w:hAnsi="Verdana" w:cs="Times New Roman"/>
      <w:color w:val="444444"/>
      <w:sz w:val="17"/>
      <w:szCs w:val="17"/>
    </w:rPr>
  </w:style>
  <w:style w:type="character" w:styleId="FollowedHyperlink">
    <w:name w:val="FollowedHyperlink"/>
    <w:basedOn w:val="DefaultParagraphFont"/>
    <w:uiPriority w:val="99"/>
    <w:semiHidden/>
    <w:unhideWhenUsed/>
    <w:rsid w:val="00ED1038"/>
    <w:rPr>
      <w:color w:val="800080" w:themeColor="followedHyperlink"/>
      <w:u w:val="single"/>
    </w:rPr>
  </w:style>
  <w:style w:type="paragraph" w:customStyle="1" w:styleId="Default">
    <w:name w:val="Default"/>
    <w:rsid w:val="0061789B"/>
    <w:pPr>
      <w:autoSpaceDE w:val="0"/>
      <w:autoSpaceDN w:val="0"/>
      <w:adjustRightInd w:val="0"/>
      <w:spacing w:after="0"/>
    </w:pPr>
    <w:rPr>
      <w:rFonts w:ascii="Calibri" w:hAnsi="Calibri" w:cs="Calibri"/>
      <w:color w:val="000000"/>
      <w:sz w:val="24"/>
      <w:szCs w:val="24"/>
    </w:rPr>
  </w:style>
  <w:style w:type="character" w:customStyle="1" w:styleId="Heading2Char">
    <w:name w:val="Heading 2 Char"/>
    <w:basedOn w:val="DefaultParagraphFont"/>
    <w:link w:val="Heading2"/>
    <w:rsid w:val="00FB32AA"/>
    <w:rPr>
      <w:rFonts w:ascii="Times New Roman" w:eastAsia="Times New Roman" w:hAnsi="Times New Roman" w:cs="Times New Roman"/>
      <w:b/>
      <w:sz w:val="24"/>
      <w:szCs w:val="20"/>
    </w:rPr>
  </w:style>
  <w:style w:type="paragraph" w:styleId="Footer">
    <w:name w:val="footer"/>
    <w:basedOn w:val="Normal"/>
    <w:link w:val="FooterChar"/>
    <w:rsid w:val="00FB32AA"/>
    <w:pPr>
      <w:tabs>
        <w:tab w:val="center" w:pos="4320"/>
        <w:tab w:val="right" w:pos="8640"/>
      </w:tabs>
      <w:spacing w:after="0"/>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FB32A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546355">
      <w:bodyDiv w:val="1"/>
      <w:marLeft w:val="0"/>
      <w:marRight w:val="0"/>
      <w:marTop w:val="0"/>
      <w:marBottom w:val="0"/>
      <w:divBdr>
        <w:top w:val="none" w:sz="0" w:space="0" w:color="auto"/>
        <w:left w:val="none" w:sz="0" w:space="0" w:color="auto"/>
        <w:bottom w:val="none" w:sz="0" w:space="0" w:color="auto"/>
        <w:right w:val="none" w:sz="0" w:space="0" w:color="auto"/>
      </w:divBdr>
      <w:divsChild>
        <w:div w:id="2029330909">
          <w:marLeft w:val="0"/>
          <w:marRight w:val="0"/>
          <w:marTop w:val="0"/>
          <w:marBottom w:val="0"/>
          <w:divBdr>
            <w:top w:val="none" w:sz="0" w:space="0" w:color="auto"/>
            <w:left w:val="none" w:sz="0" w:space="0" w:color="auto"/>
            <w:bottom w:val="none" w:sz="0" w:space="0" w:color="auto"/>
            <w:right w:val="none" w:sz="0" w:space="0" w:color="auto"/>
          </w:divBdr>
          <w:divsChild>
            <w:div w:id="1082800445">
              <w:marLeft w:val="0"/>
              <w:marRight w:val="0"/>
              <w:marTop w:val="0"/>
              <w:marBottom w:val="0"/>
              <w:divBdr>
                <w:top w:val="none" w:sz="0" w:space="0" w:color="auto"/>
                <w:left w:val="none" w:sz="0" w:space="0" w:color="auto"/>
                <w:bottom w:val="none" w:sz="0" w:space="0" w:color="auto"/>
                <w:right w:val="none" w:sz="0" w:space="0" w:color="auto"/>
              </w:divBdr>
              <w:divsChild>
                <w:div w:id="3035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5825">
      <w:bodyDiv w:val="1"/>
      <w:marLeft w:val="0"/>
      <w:marRight w:val="0"/>
      <w:marTop w:val="0"/>
      <w:marBottom w:val="0"/>
      <w:divBdr>
        <w:top w:val="none" w:sz="0" w:space="0" w:color="auto"/>
        <w:left w:val="none" w:sz="0" w:space="0" w:color="auto"/>
        <w:bottom w:val="none" w:sz="0" w:space="0" w:color="auto"/>
        <w:right w:val="none" w:sz="0" w:space="0" w:color="auto"/>
      </w:divBdr>
    </w:div>
    <w:div w:id="1298948905">
      <w:bodyDiv w:val="1"/>
      <w:marLeft w:val="0"/>
      <w:marRight w:val="0"/>
      <w:marTop w:val="0"/>
      <w:marBottom w:val="0"/>
      <w:divBdr>
        <w:top w:val="none" w:sz="0" w:space="0" w:color="auto"/>
        <w:left w:val="none" w:sz="0" w:space="0" w:color="auto"/>
        <w:bottom w:val="none" w:sz="0" w:space="0" w:color="auto"/>
        <w:right w:val="none" w:sz="0" w:space="0" w:color="auto"/>
      </w:divBdr>
    </w:div>
    <w:div w:id="137600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donia.edu/aaoffice/relations.asp" TargetMode="External"/><Relationship Id="rId3" Type="http://schemas.microsoft.com/office/2007/relationships/stylesWithEffects" Target="stylesWithEffects.xml"/><Relationship Id="rId7" Type="http://schemas.openxmlformats.org/officeDocument/2006/relationships/hyperlink" Target="mailto:Amy.Beers@fredon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donia.edu/aaoffice/relations.as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Fredonia</dc:creator>
  <cp:lastModifiedBy>SUNY Fredonia</cp:lastModifiedBy>
  <cp:revision>2</cp:revision>
  <cp:lastPrinted>2012-01-25T19:46:00Z</cp:lastPrinted>
  <dcterms:created xsi:type="dcterms:W3CDTF">2014-03-03T14:25:00Z</dcterms:created>
  <dcterms:modified xsi:type="dcterms:W3CDTF">2014-03-03T14:25:00Z</dcterms:modified>
</cp:coreProperties>
</file>